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9E44D" w14:textId="165C6D17" w:rsidR="005C466E" w:rsidRDefault="005C466E" w:rsidP="005C466E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1.1 do SW</w:t>
      </w:r>
      <w:r w:rsidRPr="00611C45">
        <w:rPr>
          <w:rFonts w:ascii="Calibri" w:hAnsi="Calibri"/>
          <w:b/>
          <w:bCs/>
          <w:iCs/>
          <w:szCs w:val="22"/>
        </w:rPr>
        <w:t xml:space="preserve">Z do postępowania nr </w:t>
      </w:r>
      <w:r>
        <w:rPr>
          <w:rFonts w:ascii="Calibri" w:hAnsi="Calibri"/>
          <w:b/>
          <w:bCs/>
          <w:iCs/>
          <w:szCs w:val="22"/>
        </w:rPr>
        <w:t>POST/DYS/OLD/GZ/01347</w:t>
      </w:r>
      <w:r w:rsidRPr="00611C45">
        <w:rPr>
          <w:rFonts w:ascii="Calibri" w:hAnsi="Calibri"/>
          <w:b/>
          <w:bCs/>
          <w:iCs/>
          <w:szCs w:val="22"/>
        </w:rPr>
        <w:t>/202</w:t>
      </w:r>
      <w:r>
        <w:rPr>
          <w:rFonts w:ascii="Calibri" w:hAnsi="Calibri"/>
          <w:b/>
          <w:bCs/>
          <w:iCs/>
          <w:szCs w:val="22"/>
        </w:rPr>
        <w:t>6</w:t>
      </w:r>
    </w:p>
    <w:p w14:paraId="0E8EB86F" w14:textId="16A383B5" w:rsidR="00F96EB0" w:rsidRPr="005C466E" w:rsidRDefault="005C466E" w:rsidP="005C466E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SZCZEGÓŁOWY OPIS PRZEDMIOTU ZAMÓWIENIA</w:t>
      </w:r>
    </w:p>
    <w:p w14:paraId="144640E9" w14:textId="77777777" w:rsidR="00F96EB0" w:rsidRPr="00D97165" w:rsidRDefault="00F96EB0" w:rsidP="00D97165">
      <w:pPr>
        <w:jc w:val="both"/>
      </w:pPr>
    </w:p>
    <w:p w14:paraId="15D555F4" w14:textId="325580FF" w:rsidR="00AF67FA" w:rsidRPr="00D97165" w:rsidRDefault="00CD0180" w:rsidP="00D97165">
      <w:pPr>
        <w:jc w:val="both"/>
      </w:pPr>
      <w:r w:rsidRPr="00D97165">
        <w:t>Wykonawca zobowiązuje się realizacji usługi pomiaru pół elektromagnetycznych dla radiowych stacji bazowych, terminali radiowych stałych</w:t>
      </w:r>
      <w:r w:rsidR="006C17FC">
        <w:t>, mobilnych oraz radiolinii,</w:t>
      </w:r>
      <w:r w:rsidRPr="00D97165">
        <w:t xml:space="preserve"> dla </w:t>
      </w:r>
      <w:r w:rsidR="00301E5B">
        <w:t xml:space="preserve">Oddziałów </w:t>
      </w:r>
      <w:r w:rsidRPr="00D97165">
        <w:t>PGE Dystrybucja</w:t>
      </w:r>
      <w:r w:rsidR="00301E5B">
        <w:t xml:space="preserve"> S</w:t>
      </w:r>
      <w:r w:rsidR="00AF67FA" w:rsidRPr="00D97165">
        <w:t>.</w:t>
      </w:r>
      <w:r w:rsidR="00301E5B">
        <w:t>A.</w:t>
      </w:r>
    </w:p>
    <w:p w14:paraId="344F2C4F" w14:textId="77777777" w:rsidR="00CD0180" w:rsidRPr="00742817" w:rsidRDefault="00CD0180" w:rsidP="00D97165">
      <w:pPr>
        <w:pStyle w:val="Akapitzlist"/>
        <w:numPr>
          <w:ilvl w:val="0"/>
          <w:numId w:val="9"/>
        </w:numPr>
        <w:jc w:val="both"/>
        <w:rPr>
          <w:b/>
        </w:rPr>
      </w:pPr>
      <w:r w:rsidRPr="00742817">
        <w:rPr>
          <w:b/>
        </w:rPr>
        <w:t>Zamówienie obejmuje:</w:t>
      </w:r>
    </w:p>
    <w:p w14:paraId="5C63B527" w14:textId="77777777" w:rsidR="00CD0180" w:rsidRPr="00D97165" w:rsidRDefault="00CD0180" w:rsidP="00D97165">
      <w:pPr>
        <w:ind w:left="426" w:hanging="426"/>
        <w:jc w:val="both"/>
      </w:pPr>
      <w:r w:rsidRPr="00D97165">
        <w:t>1.1 Wykonanie pomiarów poziomów pól elektromagnetycznych na stanowiskach pracy przy stacjach bazowych</w:t>
      </w:r>
      <w:r w:rsidR="0008455D" w:rsidRPr="00D97165">
        <w:t xml:space="preserve"> i</w:t>
      </w:r>
      <w:r w:rsidRPr="00D97165">
        <w:t xml:space="preserve"> terminalach stałych pod kątem badań i pomiarów czynników szkodliwych dla zdrowia w środowisku pracy na terenie działalności PGE Dystrybucja S.A.</w:t>
      </w:r>
    </w:p>
    <w:p w14:paraId="78298CEE" w14:textId="2E7DF339" w:rsidR="00CD0180" w:rsidRPr="00D97165" w:rsidRDefault="00CD0180" w:rsidP="00D97165">
      <w:pPr>
        <w:ind w:left="426" w:hanging="426"/>
        <w:jc w:val="both"/>
      </w:pPr>
      <w:r w:rsidRPr="00D97165">
        <w:t xml:space="preserve">1.2 Na realizację usługi zawarta zostanie umowa pisemna, której wzór jest </w:t>
      </w:r>
      <w:r w:rsidR="005C466E" w:rsidRPr="005C466E">
        <w:rPr>
          <w:b/>
          <w:bCs/>
        </w:rPr>
        <w:t>Z</w:t>
      </w:r>
      <w:r w:rsidRPr="005C466E">
        <w:rPr>
          <w:b/>
          <w:bCs/>
        </w:rPr>
        <w:t xml:space="preserve">ałącznikiem </w:t>
      </w:r>
      <w:r w:rsidR="005C466E" w:rsidRPr="005C466E">
        <w:rPr>
          <w:b/>
          <w:bCs/>
        </w:rPr>
        <w:t xml:space="preserve">nr 5 </w:t>
      </w:r>
      <w:r w:rsidR="00F84ECF" w:rsidRPr="005C466E">
        <w:rPr>
          <w:b/>
          <w:bCs/>
        </w:rPr>
        <w:t>do SWZ</w:t>
      </w:r>
      <w:r w:rsidR="00F84ECF">
        <w:t>.</w:t>
      </w:r>
    </w:p>
    <w:p w14:paraId="6D1078A6" w14:textId="77777777" w:rsidR="00CD0180" w:rsidRPr="00742817" w:rsidRDefault="00CD0180" w:rsidP="00D97165">
      <w:pPr>
        <w:pStyle w:val="Akapitzlist"/>
        <w:numPr>
          <w:ilvl w:val="0"/>
          <w:numId w:val="9"/>
        </w:numPr>
        <w:jc w:val="both"/>
        <w:rPr>
          <w:b/>
        </w:rPr>
      </w:pPr>
      <w:r w:rsidRPr="00742817">
        <w:rPr>
          <w:b/>
        </w:rPr>
        <w:t>Ogólne wymagania dotyczące przedmiotu zamówienia:</w:t>
      </w:r>
    </w:p>
    <w:p w14:paraId="2BF1719D" w14:textId="77777777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>Wykonawca prac jest odpowiedzia</w:t>
      </w:r>
      <w:r w:rsidR="00F84ECF">
        <w:t xml:space="preserve">lny za jakość ich wykonania, w </w:t>
      </w:r>
      <w:r w:rsidRPr="00D97165">
        <w:t xml:space="preserve">oparciu Rozporządzenie </w:t>
      </w:r>
      <w:r w:rsidR="00F84ECF">
        <w:br/>
      </w:r>
      <w:r w:rsidRPr="00D97165">
        <w:t>Ministra Zdrowia.</w:t>
      </w:r>
    </w:p>
    <w:p w14:paraId="68A070DF" w14:textId="77777777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>Po podpisaniu  umowy Wykonawca przedstawia harmonogram pomiarów w celu udostępnienia Wykonawcy obiektów podlegających pomiarom.</w:t>
      </w:r>
    </w:p>
    <w:p w14:paraId="6E16F6DF" w14:textId="77777777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>Każdorazowo Wykonawca przystępuje do prac według wstępnie zaakceptowanego przez Zamawiającego harmonogramu prac. Pomiary należy wykonywać w godzinach 8.00-14.00.</w:t>
      </w:r>
    </w:p>
    <w:p w14:paraId="0209BD61" w14:textId="77777777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 xml:space="preserve">Usługa obejmuje: </w:t>
      </w:r>
    </w:p>
    <w:p w14:paraId="4AB2E929" w14:textId="77777777" w:rsidR="00CD0180" w:rsidRPr="00D97165" w:rsidRDefault="00CD0180" w:rsidP="0090002E">
      <w:pPr>
        <w:pStyle w:val="Akapitzlist"/>
        <w:numPr>
          <w:ilvl w:val="1"/>
          <w:numId w:val="10"/>
        </w:numPr>
        <w:jc w:val="both"/>
      </w:pPr>
      <w:r w:rsidRPr="00D97165">
        <w:t>Wykonanie pomiarów pól elektromagnetycznych w środowisku pracy zgodnie z wymaganiami określonymi w:</w:t>
      </w:r>
    </w:p>
    <w:p w14:paraId="4CA7A935" w14:textId="77777777" w:rsidR="00CD0180" w:rsidRPr="00D97165" w:rsidRDefault="00CD0180" w:rsidP="0090002E">
      <w:pPr>
        <w:ind w:left="1276" w:hanging="283"/>
        <w:jc w:val="both"/>
      </w:pPr>
      <w:r w:rsidRPr="00D97165">
        <w:t xml:space="preserve">- Rozporządzeniu Ministra Pracy i Polityki Społecznej z dnia 6 czerwca 2014 r. w sprawie najwyższych dopuszczalnych stężeń i natężeń czynników szkodliwych dla zdrowia </w:t>
      </w:r>
      <w:r w:rsidR="00F84ECF">
        <w:br/>
      </w:r>
      <w:r w:rsidRPr="00D97165">
        <w:t>w środowisku pracy (Dz.U. 2014 poz. 817) z późniejszymi zmianami.</w:t>
      </w:r>
    </w:p>
    <w:p w14:paraId="57132288" w14:textId="77777777" w:rsidR="006C69FE" w:rsidRPr="0004076F" w:rsidRDefault="00CD0180" w:rsidP="006C69FE">
      <w:pPr>
        <w:ind w:left="1276" w:hanging="283"/>
        <w:jc w:val="both"/>
      </w:pPr>
      <w:r w:rsidRPr="00D97165">
        <w:t>- Rozporządzenie Ministra Zdrowia z dnia 2 lutego 2011 r. w sprawie badań i pomiarów czynników szkodliwych dla zdrowia w środowisku pracy (Dz.U. 2011 nr 33 poz. 166)</w:t>
      </w:r>
      <w:r w:rsidR="006C69FE">
        <w:t xml:space="preserve">, </w:t>
      </w:r>
      <w:r w:rsidR="006C69FE" w:rsidRPr="0004076F">
        <w:t>z uwzględnieniem zmian wprowadzonych:</w:t>
      </w:r>
    </w:p>
    <w:p w14:paraId="142091CD" w14:textId="77777777" w:rsidR="006C69FE" w:rsidRPr="0004076F" w:rsidRDefault="006C69FE" w:rsidP="006C69FE">
      <w:pPr>
        <w:ind w:left="1276" w:hanging="283"/>
        <w:jc w:val="both"/>
      </w:pPr>
      <w:r w:rsidRPr="0004076F">
        <w:t>1) rozporządzeniem Ministra Zdrowia z dnia 11 października 2019 r. zmieniającym rozporządzenie w sprawie badań</w:t>
      </w:r>
      <w:r>
        <w:t xml:space="preserve"> </w:t>
      </w:r>
      <w:r w:rsidRPr="0004076F">
        <w:t xml:space="preserve">i pomiarów czynników szkodliwych dla zdrowia </w:t>
      </w:r>
      <w:r>
        <w:br/>
      </w:r>
      <w:r w:rsidRPr="0004076F">
        <w:t>w środowisku pracy (Dz. U. poz. 1995);</w:t>
      </w:r>
    </w:p>
    <w:p w14:paraId="40862982" w14:textId="77777777" w:rsidR="006C69FE" w:rsidRPr="0004076F" w:rsidRDefault="006C69FE" w:rsidP="006C69FE">
      <w:pPr>
        <w:ind w:left="1276" w:hanging="283"/>
        <w:jc w:val="both"/>
      </w:pPr>
      <w:r w:rsidRPr="0004076F">
        <w:t>2) rozporządzeniem Ministra Zdrowia z dnia 12 grudnia 2022 r. zmieniającym rozporządzenie w sprawie badań i pomiarów</w:t>
      </w:r>
      <w:r>
        <w:t xml:space="preserve"> </w:t>
      </w:r>
      <w:r w:rsidRPr="0004076F">
        <w:t xml:space="preserve">czynników szkodliwych dla zdrowia </w:t>
      </w:r>
      <w:r>
        <w:br/>
      </w:r>
      <w:r w:rsidRPr="0004076F">
        <w:t>w środowisku pracy (Dz. U. poz. 2662).</w:t>
      </w:r>
    </w:p>
    <w:p w14:paraId="75F3375D" w14:textId="77777777" w:rsidR="00CD0180" w:rsidRDefault="00CD0180" w:rsidP="0090002E">
      <w:pPr>
        <w:ind w:left="1276" w:hanging="283"/>
        <w:jc w:val="both"/>
      </w:pPr>
      <w:r w:rsidRPr="00D97165">
        <w:t xml:space="preserve">- Rozporządzenie Ministra Rodziny, Pracy i Polityki Społecznej z dnia 29 czerwca 2016 r. </w:t>
      </w:r>
      <w:r w:rsidR="00F84ECF">
        <w:br/>
      </w:r>
      <w:r w:rsidRPr="00D97165">
        <w:t>w sprawie bezpieczeństwa i higieny pracy przy pracach związanych z narażeniem na pole elektromagnetyczne (Dz. U. z 2016 r. poz. 950), z późniejszymi zmianami.</w:t>
      </w:r>
    </w:p>
    <w:p w14:paraId="0E9FF482" w14:textId="77777777" w:rsidR="0004076F" w:rsidRPr="0004076F" w:rsidRDefault="0004076F" w:rsidP="0004076F">
      <w:pPr>
        <w:ind w:left="1276" w:hanging="283"/>
        <w:jc w:val="both"/>
        <w:rPr>
          <w:bCs/>
        </w:rPr>
      </w:pPr>
      <w:r w:rsidRPr="0004076F">
        <w:t xml:space="preserve">- </w:t>
      </w:r>
      <w:r>
        <w:t xml:space="preserve">Obwieszczenie Ministra Zdrowia </w:t>
      </w:r>
      <w:r w:rsidRPr="0004076F">
        <w:t>z dnia 6 lutego 2023 r.</w:t>
      </w:r>
      <w:r>
        <w:t xml:space="preserve"> </w:t>
      </w:r>
      <w:r w:rsidRPr="0004076F">
        <w:rPr>
          <w:bCs/>
        </w:rPr>
        <w:t>w sprawie ogłoszenia jednolitego tekstu rozporządzenia Ministra Zdrowia</w:t>
      </w:r>
      <w:r w:rsidR="006C69FE">
        <w:rPr>
          <w:bCs/>
        </w:rPr>
        <w:t xml:space="preserve"> </w:t>
      </w:r>
      <w:r w:rsidRPr="0004076F">
        <w:rPr>
          <w:bCs/>
        </w:rPr>
        <w:t>w sprawie badań i pomiarów czynników szkodliwych dla zdrowia w środowisku pracy</w:t>
      </w:r>
      <w:r w:rsidR="006C69FE">
        <w:rPr>
          <w:bCs/>
        </w:rPr>
        <w:t>.</w:t>
      </w:r>
    </w:p>
    <w:p w14:paraId="2973CD4F" w14:textId="77777777" w:rsidR="00CD0180" w:rsidRPr="00D97165" w:rsidRDefault="00CD0180" w:rsidP="0090002E">
      <w:pPr>
        <w:pStyle w:val="Akapitzlist"/>
        <w:numPr>
          <w:ilvl w:val="1"/>
          <w:numId w:val="10"/>
        </w:numPr>
        <w:jc w:val="both"/>
      </w:pPr>
      <w:r w:rsidRPr="00D97165">
        <w:lastRenderedPageBreak/>
        <w:t>Wykonanie dokumentacji fotograficznej.</w:t>
      </w:r>
    </w:p>
    <w:p w14:paraId="5A981E5F" w14:textId="77777777" w:rsidR="00CD0180" w:rsidRPr="00D97165" w:rsidRDefault="00CD0180" w:rsidP="0090002E">
      <w:pPr>
        <w:pStyle w:val="Akapitzlist"/>
        <w:numPr>
          <w:ilvl w:val="1"/>
          <w:numId w:val="10"/>
        </w:numPr>
        <w:jc w:val="both"/>
      </w:pPr>
      <w:r w:rsidRPr="00D97165">
        <w:t>Wykonanie analizy z pomiarów i opracowanie sprawozdania z pomiarów pól elektromagnetycznych.</w:t>
      </w:r>
    </w:p>
    <w:p w14:paraId="18D21814" w14:textId="77777777" w:rsidR="00CD0180" w:rsidRPr="00D97165" w:rsidRDefault="00CD0180" w:rsidP="0090002E">
      <w:pPr>
        <w:pStyle w:val="Akapitzlist"/>
        <w:numPr>
          <w:ilvl w:val="1"/>
          <w:numId w:val="10"/>
        </w:numPr>
        <w:jc w:val="both"/>
      </w:pPr>
      <w:r w:rsidRPr="00D97165">
        <w:t>Wyznaczenie dla obiektów strefy ochronnej oraz dopuszczalnego czasy pracy.</w:t>
      </w:r>
    </w:p>
    <w:p w14:paraId="4EF26A84" w14:textId="77777777" w:rsidR="00CD0180" w:rsidRPr="00D97165" w:rsidRDefault="00CD0180" w:rsidP="0090002E">
      <w:pPr>
        <w:pStyle w:val="Akapitzlist"/>
        <w:numPr>
          <w:ilvl w:val="1"/>
          <w:numId w:val="10"/>
        </w:numPr>
        <w:jc w:val="both"/>
      </w:pPr>
      <w:r w:rsidRPr="00D97165">
        <w:t>Wyznaczenie dla obszarów ograniczonego użytkowania.</w:t>
      </w:r>
    </w:p>
    <w:p w14:paraId="44ED2D15" w14:textId="1C7105B8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 xml:space="preserve">Sprawozdanie ma być wykonane wspólnie dla wszystkich urządzeń znajdujących się w danej lokalizacji. Sprawozdanie należy wykonać w </w:t>
      </w:r>
      <w:r w:rsidR="005C1A45">
        <w:t>3</w:t>
      </w:r>
      <w:r w:rsidR="005C1A45" w:rsidRPr="00D97165">
        <w:t xml:space="preserve"> </w:t>
      </w:r>
      <w:proofErr w:type="spellStart"/>
      <w:r w:rsidR="005C1A45">
        <w:t>egzeplarzach</w:t>
      </w:r>
      <w:proofErr w:type="spellEnd"/>
      <w:r w:rsidR="005C1A45" w:rsidRPr="00D97165">
        <w:t xml:space="preserve"> </w:t>
      </w:r>
      <w:r w:rsidRPr="00D97165">
        <w:t xml:space="preserve"> w wersji</w:t>
      </w:r>
      <w:r w:rsidR="005C1A45">
        <w:t xml:space="preserve"> papierowej i </w:t>
      </w:r>
      <w:r w:rsidRPr="00D97165">
        <w:t xml:space="preserve"> elektronicznej.</w:t>
      </w:r>
    </w:p>
    <w:p w14:paraId="59E76461" w14:textId="0A7B3CA4" w:rsidR="00CD0180" w:rsidRPr="00D97165" w:rsidRDefault="005C466E" w:rsidP="0090002E">
      <w:pPr>
        <w:pStyle w:val="Akapitzlist"/>
        <w:numPr>
          <w:ilvl w:val="0"/>
          <w:numId w:val="10"/>
        </w:numPr>
        <w:jc w:val="both"/>
      </w:pPr>
      <w:r w:rsidRPr="005C466E">
        <w:rPr>
          <w:b/>
          <w:bCs/>
        </w:rPr>
        <w:t xml:space="preserve">Czas na pełne wykonanie usługi to 4 miesiące robocze od zawarcia umowy, w miejscach wskazanych przez Zamawiającego (TABELA 1 z Lokalizacjami), które </w:t>
      </w:r>
      <w:r w:rsidRPr="005C466E">
        <w:rPr>
          <w:b/>
          <w:bCs/>
          <w:u w:val="single"/>
        </w:rPr>
        <w:t>zostaną udostępnione po złożeniu przez Wykonawcę (razem z Ofertą) podpisanego Oświadczenia stanowiącego Załącznik nr 8 do SWZ</w:t>
      </w:r>
      <w:r w:rsidR="00CD0180" w:rsidRPr="00D97165">
        <w:t>.</w:t>
      </w:r>
    </w:p>
    <w:p w14:paraId="1D02D0B5" w14:textId="77777777" w:rsidR="00CD0180" w:rsidRPr="00D97165" w:rsidRDefault="00CD0180" w:rsidP="0090002E">
      <w:pPr>
        <w:pStyle w:val="Akapitzlist"/>
        <w:numPr>
          <w:ilvl w:val="0"/>
          <w:numId w:val="10"/>
        </w:numPr>
        <w:jc w:val="both"/>
      </w:pPr>
      <w:r w:rsidRPr="00D97165">
        <w:t>Wszelkie niezbędne materiały do wykonania zadania dostarcza Wykonawcę.</w:t>
      </w:r>
    </w:p>
    <w:p w14:paraId="100D5FB6" w14:textId="77777777" w:rsidR="00CD0180" w:rsidRPr="00D97165" w:rsidRDefault="0090002E" w:rsidP="00D97165">
      <w:pPr>
        <w:jc w:val="both"/>
      </w:pPr>
      <w:r>
        <w:t xml:space="preserve">TABELA 1. </w:t>
      </w:r>
      <w:r w:rsidR="009A24CA">
        <w:t>Ilość o</w:t>
      </w:r>
      <w:r w:rsidR="00742817">
        <w:t>biektów</w:t>
      </w:r>
      <w:r>
        <w:t xml:space="preserve"> do badań</w:t>
      </w:r>
      <w:r w:rsidR="009A24CA">
        <w:t xml:space="preserve"> w podziale na części</w:t>
      </w:r>
    </w:p>
    <w:p w14:paraId="6C1D862E" w14:textId="77777777" w:rsidR="00CD3634" w:rsidRPr="00D97165" w:rsidRDefault="00CD3634" w:rsidP="00D97165">
      <w:pPr>
        <w:jc w:val="both"/>
      </w:pPr>
    </w:p>
    <w:tbl>
      <w:tblPr>
        <w:tblW w:w="3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00"/>
        <w:gridCol w:w="1660"/>
      </w:tblGrid>
      <w:tr w:rsidR="009A24CA" w:rsidRPr="009A24CA" w14:paraId="0D80B1CF" w14:textId="77777777" w:rsidTr="009A24CA">
        <w:trPr>
          <w:trHeight w:val="539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9456" w14:textId="77777777" w:rsidR="009A24CA" w:rsidRPr="009A24CA" w:rsidRDefault="009A24CA" w:rsidP="009A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8A60" w14:textId="77777777" w:rsidR="009A24CA" w:rsidRPr="009A24CA" w:rsidRDefault="009A24CA" w:rsidP="009A2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4443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>ILOŚĆ OBIEKTÓW</w:t>
            </w:r>
          </w:p>
        </w:tc>
      </w:tr>
      <w:tr w:rsidR="009A24CA" w:rsidRPr="009A24CA" w14:paraId="2E7716A7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023B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C5578" w14:textId="77777777" w:rsidR="009A24CA" w:rsidRPr="009A24CA" w:rsidRDefault="00742817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B3BB" w14:textId="6A69D260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</w:tr>
      <w:tr w:rsidR="009A24CA" w:rsidRPr="009A24CA" w14:paraId="4412958A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D91D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FC35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>OL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72D1" w14:textId="10C4414A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</w:tr>
      <w:tr w:rsidR="009A24CA" w:rsidRPr="009A24CA" w14:paraId="145FE99C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B244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9A18" w14:textId="705E826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="0063381F">
              <w:rPr>
                <w:rFonts w:ascii="Calibri" w:eastAsia="Times New Roman" w:hAnsi="Calibri" w:cs="Calibri"/>
                <w:color w:val="000000"/>
                <w:lang w:eastAsia="pl-PL"/>
              </w:rPr>
              <w:t>LD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257D2" w14:textId="49365F69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</w:tr>
      <w:tr w:rsidR="009A24CA" w:rsidRPr="009A24CA" w14:paraId="7025A35E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C2BD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A7EB" w14:textId="661DBA45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OR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EBB8" w14:textId="1D7FE094" w:rsidR="009A24CA" w:rsidRPr="009A24CA" w:rsidRDefault="009B2EB8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</w:tr>
      <w:tr w:rsidR="009A24CA" w:rsidRPr="009A24CA" w14:paraId="2B8144FF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FD2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2319" w14:textId="5A0DA9BB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="0063381F"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6101" w14:textId="5FA544BC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</w:tr>
      <w:tr w:rsidR="009A24CA" w:rsidRPr="009A24CA" w14:paraId="764EB086" w14:textId="77777777" w:rsidTr="005C466E">
        <w:trPr>
          <w:trHeight w:val="30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B81E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0354" w14:textId="3BA12FE6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OW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A2B4" w14:textId="3D5C0C99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</w:tr>
      <w:tr w:rsidR="009A24CA" w:rsidRPr="009A24CA" w14:paraId="2B5450E2" w14:textId="77777777" w:rsidTr="005C466E">
        <w:trPr>
          <w:trHeight w:val="315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FC6A" w14:textId="77777777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Część</w:t>
            </w: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528A" w14:textId="59F3587F" w:rsidR="009A24CA" w:rsidRPr="009A24CA" w:rsidRDefault="009A24CA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24CA">
              <w:rPr>
                <w:rFonts w:ascii="Calibri" w:eastAsia="Times New Roman" w:hAnsi="Calibri" w:cs="Calibri"/>
                <w:color w:val="000000"/>
                <w:lang w:eastAsia="pl-PL"/>
              </w:rPr>
              <w:t>O</w:t>
            </w:r>
            <w:r w:rsidR="0063381F">
              <w:rPr>
                <w:rFonts w:ascii="Calibri" w:eastAsia="Times New Roman" w:hAnsi="Calibri" w:cs="Calibri"/>
                <w:color w:val="000000"/>
                <w:lang w:eastAsia="pl-PL"/>
              </w:rPr>
              <w:t>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3E6B" w14:textId="3DAC3615" w:rsidR="009A24CA" w:rsidRPr="009A24CA" w:rsidRDefault="0063381F" w:rsidP="009A24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="00CE6E82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</w:tr>
    </w:tbl>
    <w:p w14:paraId="5CAFC8EA" w14:textId="77777777" w:rsidR="00193ADD" w:rsidRDefault="00193ADD" w:rsidP="00D97165">
      <w:pPr>
        <w:jc w:val="both"/>
      </w:pPr>
    </w:p>
    <w:p w14:paraId="5EBB988A" w14:textId="77777777" w:rsidR="009B2EB8" w:rsidRPr="00D97165" w:rsidRDefault="009B2EB8" w:rsidP="00D97165">
      <w:pPr>
        <w:jc w:val="both"/>
      </w:pPr>
    </w:p>
    <w:sectPr w:rsidR="009B2EB8" w:rsidRPr="00D97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2317A" w14:textId="77777777" w:rsidR="004E23A0" w:rsidRDefault="004E23A0" w:rsidP="00CD3634">
      <w:pPr>
        <w:spacing w:after="0" w:line="240" w:lineRule="auto"/>
      </w:pPr>
      <w:r>
        <w:separator/>
      </w:r>
    </w:p>
  </w:endnote>
  <w:endnote w:type="continuationSeparator" w:id="0">
    <w:p w14:paraId="60DDEEDE" w14:textId="77777777" w:rsidR="004E23A0" w:rsidRDefault="004E23A0" w:rsidP="00CD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D5CFD" w14:textId="77777777" w:rsidR="004E23A0" w:rsidRDefault="004E23A0" w:rsidP="00CD3634">
      <w:pPr>
        <w:spacing w:after="0" w:line="240" w:lineRule="auto"/>
      </w:pPr>
      <w:r>
        <w:separator/>
      </w:r>
    </w:p>
  </w:footnote>
  <w:footnote w:type="continuationSeparator" w:id="0">
    <w:p w14:paraId="0B49C372" w14:textId="77777777" w:rsidR="004E23A0" w:rsidRDefault="004E23A0" w:rsidP="00CD3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72F9A"/>
    <w:multiLevelType w:val="hybridMultilevel"/>
    <w:tmpl w:val="ABAA3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308D7"/>
    <w:multiLevelType w:val="hybridMultilevel"/>
    <w:tmpl w:val="5204E09C"/>
    <w:lvl w:ilvl="0" w:tplc="21343C24">
      <w:start w:val="1"/>
      <w:numFmt w:val="decimal"/>
      <w:lvlText w:val="2.%1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B261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AA7F92"/>
    <w:multiLevelType w:val="hybridMultilevel"/>
    <w:tmpl w:val="9124B894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5F3F74"/>
    <w:multiLevelType w:val="hybridMultilevel"/>
    <w:tmpl w:val="1D64D55E"/>
    <w:lvl w:ilvl="0" w:tplc="0415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C616949"/>
    <w:multiLevelType w:val="hybridMultilevel"/>
    <w:tmpl w:val="C37E54DE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D493854"/>
    <w:multiLevelType w:val="hybridMultilevel"/>
    <w:tmpl w:val="F8883F90"/>
    <w:lvl w:ilvl="0" w:tplc="DBDE5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5946383"/>
    <w:multiLevelType w:val="hybridMultilevel"/>
    <w:tmpl w:val="AF20E4F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D43A2"/>
    <w:multiLevelType w:val="hybridMultilevel"/>
    <w:tmpl w:val="DB26C70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45456406">
    <w:abstractNumId w:val="5"/>
  </w:num>
  <w:num w:numId="2" w16cid:durableId="1765300650">
    <w:abstractNumId w:val="9"/>
  </w:num>
  <w:num w:numId="3" w16cid:durableId="2079746875">
    <w:abstractNumId w:val="7"/>
  </w:num>
  <w:num w:numId="4" w16cid:durableId="1015961130">
    <w:abstractNumId w:val="1"/>
  </w:num>
  <w:num w:numId="5" w16cid:durableId="400101451">
    <w:abstractNumId w:val="3"/>
  </w:num>
  <w:num w:numId="6" w16cid:durableId="912928635">
    <w:abstractNumId w:val="6"/>
  </w:num>
  <w:num w:numId="7" w16cid:durableId="144980206">
    <w:abstractNumId w:val="4"/>
  </w:num>
  <w:num w:numId="8" w16cid:durableId="697199373">
    <w:abstractNumId w:val="0"/>
  </w:num>
  <w:num w:numId="9" w16cid:durableId="1464543136">
    <w:abstractNumId w:val="8"/>
  </w:num>
  <w:num w:numId="10" w16cid:durableId="2067335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EB0"/>
    <w:rsid w:val="000313B9"/>
    <w:rsid w:val="0004076F"/>
    <w:rsid w:val="000818A8"/>
    <w:rsid w:val="0008455D"/>
    <w:rsid w:val="00193ADD"/>
    <w:rsid w:val="001A03B4"/>
    <w:rsid w:val="002624F7"/>
    <w:rsid w:val="00265696"/>
    <w:rsid w:val="002752A1"/>
    <w:rsid w:val="002D693E"/>
    <w:rsid w:val="002F0E98"/>
    <w:rsid w:val="00301E5B"/>
    <w:rsid w:val="0039526D"/>
    <w:rsid w:val="003D0795"/>
    <w:rsid w:val="004E23A0"/>
    <w:rsid w:val="005C1A45"/>
    <w:rsid w:val="005C466E"/>
    <w:rsid w:val="005D737C"/>
    <w:rsid w:val="00622245"/>
    <w:rsid w:val="0063381F"/>
    <w:rsid w:val="006C17FC"/>
    <w:rsid w:val="006C69FE"/>
    <w:rsid w:val="00703274"/>
    <w:rsid w:val="00721D19"/>
    <w:rsid w:val="00742817"/>
    <w:rsid w:val="00761D77"/>
    <w:rsid w:val="00865512"/>
    <w:rsid w:val="008C3DDD"/>
    <w:rsid w:val="008F7C5E"/>
    <w:rsid w:val="0090002E"/>
    <w:rsid w:val="009A24CA"/>
    <w:rsid w:val="009B2EB8"/>
    <w:rsid w:val="009E0E9D"/>
    <w:rsid w:val="00A3613B"/>
    <w:rsid w:val="00AF67FA"/>
    <w:rsid w:val="00B0424E"/>
    <w:rsid w:val="00B935B5"/>
    <w:rsid w:val="00C16E76"/>
    <w:rsid w:val="00C579C7"/>
    <w:rsid w:val="00CD0180"/>
    <w:rsid w:val="00CD3634"/>
    <w:rsid w:val="00CE6E82"/>
    <w:rsid w:val="00D3315C"/>
    <w:rsid w:val="00D56BE5"/>
    <w:rsid w:val="00D97165"/>
    <w:rsid w:val="00E73A5A"/>
    <w:rsid w:val="00F11A4C"/>
    <w:rsid w:val="00F15BEE"/>
    <w:rsid w:val="00F84ECF"/>
    <w:rsid w:val="00F9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6CCAD"/>
  <w15:docId w15:val="{7FD6449B-2241-4E2E-AA07-249AEE64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D0180"/>
    <w:pPr>
      <w:spacing w:after="160" w:line="259" w:lineRule="auto"/>
      <w:ind w:left="720"/>
      <w:contextualSpacing/>
    </w:pPr>
  </w:style>
  <w:style w:type="paragraph" w:styleId="Tekstpodstawowy">
    <w:name w:val="Body Text"/>
    <w:basedOn w:val="Normalny"/>
    <w:link w:val="TekstpodstawowyZnak"/>
    <w:rsid w:val="00CD0180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0180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CD0180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D01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D0180"/>
  </w:style>
  <w:style w:type="paragraph" w:styleId="Zwykytekst">
    <w:name w:val="Plain Text"/>
    <w:basedOn w:val="Normalny"/>
    <w:link w:val="ZwykytekstZnak"/>
    <w:uiPriority w:val="99"/>
    <w:unhideWhenUsed/>
    <w:rsid w:val="00CD0180"/>
    <w:pPr>
      <w:spacing w:after="0" w:line="240" w:lineRule="auto"/>
    </w:pPr>
    <w:rPr>
      <w:rFonts w:ascii="Calibri" w:eastAsia="Calibri" w:hAnsi="Calibri" w:cs="Consolas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0180"/>
    <w:rPr>
      <w:rFonts w:ascii="Calibri" w:eastAsia="Calibri" w:hAnsi="Calibri" w:cs="Consolas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36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363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3634"/>
    <w:rPr>
      <w:vertAlign w:val="superscript"/>
    </w:rPr>
  </w:style>
  <w:style w:type="paragraph" w:customStyle="1" w:styleId="Zanag1">
    <w:name w:val="Zał nagł1"/>
    <w:basedOn w:val="Akapitzlist"/>
    <w:qFormat/>
    <w:rsid w:val="005C466E"/>
    <w:pPr>
      <w:widowControl w:val="0"/>
      <w:pBdr>
        <w:bottom w:val="dashSmallGap" w:sz="4" w:space="1" w:color="1F497D"/>
      </w:pBdr>
      <w:spacing w:before="120" w:after="120" w:line="240" w:lineRule="auto"/>
      <w:ind w:left="0" w:firstLine="567"/>
      <w:jc w:val="right"/>
    </w:pPr>
    <w:rPr>
      <w:rFonts w:ascii="Arial" w:eastAsia="Calibri" w:hAnsi="Arial" w:cs="Arial"/>
      <w:noProof/>
      <w:szCs w:val="52"/>
    </w:rPr>
  </w:style>
  <w:style w:type="paragraph" w:customStyle="1" w:styleId="Zanag2">
    <w:name w:val="Zał nagł2"/>
    <w:basedOn w:val="Normalny"/>
    <w:qFormat/>
    <w:rsid w:val="005C466E"/>
    <w:pPr>
      <w:keepNext/>
      <w:keepLines/>
      <w:shd w:val="clear" w:color="auto" w:fill="A6A6A6"/>
      <w:spacing w:after="0" w:line="240" w:lineRule="auto"/>
      <w:contextualSpacing/>
      <w:jc w:val="center"/>
    </w:pPr>
    <w:rPr>
      <w:rFonts w:ascii="Arial" w:eastAsia="Calibri" w:hAnsi="Arial" w:cs="Arial"/>
      <w:b/>
      <w:caps/>
      <w:sz w:val="28"/>
      <w:szCs w:val="24"/>
      <w:lang w:eastAsia="pl-PL"/>
    </w:rPr>
  </w:style>
  <w:style w:type="paragraph" w:styleId="Poprawka">
    <w:name w:val="Revision"/>
    <w:hidden/>
    <w:uiPriority w:val="99"/>
    <w:semiHidden/>
    <w:rsid w:val="005C1A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 do SWZ - Szczegółowy opis przedmiotu zakupu.docx</dmsv2BaseFileName>
    <dmsv2BaseDisplayName xmlns="http://schemas.microsoft.com/sharepoint/v3">Załącznik nr 1.1 do SWZ - Szczegółowy opis przedmiotu zakupu</dmsv2BaseDisplayName>
    <dmsv2SWPP2ObjectNumber xmlns="http://schemas.microsoft.com/sharepoint/v3">POST/DYS/OLD/GZ/01347/2026                        </dmsv2SWPP2ObjectNumber>
    <dmsv2SWPP2SumMD5 xmlns="http://schemas.microsoft.com/sharepoint/v3">baf70d650dfe88f2fe59f191dd1a4f26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24984854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FJ3FSM7XJ42E-1649073643-16964</_dlc_DocId>
    <_dlc_DocIdUrl xmlns="a19cb1c7-c5c7-46d4-85ae-d83685407bba">
      <Url>https://swpp2.dms.gkpge.pl/sites/43/_layouts/15/DocIdRedir.aspx?ID=FJ3FSM7XJ42E-1649073643-16964</Url>
      <Description>FJ3FSM7XJ42E-1649073643-16964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94ECEF0-4311-4A07-88E0-10C1B8FBE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A2881-39AB-48D0-9B8B-9EF4D05FA6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06514A6-C1B4-4FB7-95B4-649CC7AAE174}"/>
</file>

<file path=customXml/itemProps4.xml><?xml version="1.0" encoding="utf-8"?>
<ds:datastoreItem xmlns:ds="http://schemas.openxmlformats.org/officeDocument/2006/customXml" ds:itemID="{EEE91A91-C788-4632-BFDC-2BCC0FB7A74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Wrzecioniarz Milena [PGE Dystr. O.Łódź]</dc:creator>
  <cp:lastModifiedBy>Gaworska Agata [PGE Dystr. O.Łódź]</cp:lastModifiedBy>
  <cp:revision>4</cp:revision>
  <dcterms:created xsi:type="dcterms:W3CDTF">2026-04-17T10:38:00Z</dcterms:created>
  <dcterms:modified xsi:type="dcterms:W3CDTF">2026-04-20T10:54:00Z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bce54afe-9b9a-491a-ba20-463366a4959a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2026-04-17T10:38:24Z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4ab31c9e-1f79-4f4c-9775-cc5ea2c6cac3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